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normal11"/>
        <w:tblpPr w:leftFromText="141" w:rightFromText="141" w:vertAnchor="text" w:horzAnchor="margin" w:tblpY="-127"/>
        <w:tblW w:w="9067" w:type="dxa"/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12F" w:rsidRPr="0059112F" w14:paraId="3D7E6F1B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shd w:val="clear" w:color="auto" w:fill="D5DCE4" w:themeFill="text2" w:themeFillTint="33"/>
            <w:vAlign w:val="center"/>
          </w:tcPr>
          <w:p w14:paraId="004F5627" w14:textId="77777777" w:rsidR="00251A09" w:rsidRDefault="00251A09" w:rsidP="0059112F">
            <w:pPr>
              <w:ind w:left="360"/>
              <w:contextualSpacing/>
              <w:jc w:val="center"/>
              <w:outlineLvl w:val="0"/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</w:pPr>
            <w:r w:rsidRPr="00251A09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ITEMIZADO PRESUPUESTARIO REFERENCIAL</w:t>
            </w:r>
          </w:p>
          <w:p w14:paraId="49EA52FC" w14:textId="6498CCB1" w:rsidR="0059112F" w:rsidRPr="00C4159E" w:rsidRDefault="0059112F" w:rsidP="0059112F">
            <w:pPr>
              <w:ind w:left="360"/>
              <w:contextualSpacing/>
              <w:jc w:val="center"/>
              <w:outlineLvl w:val="0"/>
              <w:rPr>
                <w:rFonts w:asciiTheme="majorHAnsi" w:eastAsia="Calibri" w:hAnsiTheme="majorHAnsi" w:cstheme="majorHAnsi"/>
                <w:b w:val="0"/>
                <w:bCs w:val="0"/>
                <w:color w:val="323E4F"/>
                <w:sz w:val="28"/>
                <w:szCs w:val="28"/>
              </w:rPr>
            </w:pPr>
            <w:r w:rsidRPr="00C4159E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 xml:space="preserve">TIPOLOGÍA </w:t>
            </w:r>
            <w:r w:rsidR="00C4159E" w:rsidRPr="00C4159E"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  <w:t>SISTEMAS DE TELEPROTECCIÓN - CTV</w:t>
            </w:r>
          </w:p>
        </w:tc>
      </w:tr>
    </w:tbl>
    <w:p w14:paraId="0E526FE2" w14:textId="77777777" w:rsidR="0059112F" w:rsidRPr="0059112F" w:rsidRDefault="0059112F" w:rsidP="0059112F">
      <w:pPr>
        <w:spacing w:after="0" w:line="240" w:lineRule="auto"/>
        <w:rPr>
          <w:rFonts w:ascii="Calibri Light" w:eastAsia="Calibri" w:hAnsi="Calibri Light" w:cs="Calibri Light"/>
          <w:b/>
          <w:kern w:val="0"/>
          <w:sz w:val="16"/>
          <w:szCs w:val="16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2349"/>
        <w:gridCol w:w="2192"/>
        <w:gridCol w:w="1979"/>
        <w:gridCol w:w="2547"/>
      </w:tblGrid>
      <w:tr w:rsidR="0059112F" w:rsidRPr="0059112F" w14:paraId="220BE880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0B9AE39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bookmarkStart w:id="0" w:name="_Hlk160128631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NOMBRE PROYECTO</w:t>
            </w:r>
          </w:p>
        </w:tc>
        <w:tc>
          <w:tcPr>
            <w:tcW w:w="6718" w:type="dxa"/>
            <w:gridSpan w:val="3"/>
          </w:tcPr>
          <w:p w14:paraId="501A751E" w14:textId="77777777" w:rsidR="0059112F" w:rsidRPr="0059112F" w:rsidRDefault="0059112F" w:rsidP="00591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4862D18C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DE33FD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PROGRAMA</w:t>
            </w:r>
          </w:p>
        </w:tc>
        <w:tc>
          <w:tcPr>
            <w:tcW w:w="2192" w:type="dxa"/>
          </w:tcPr>
          <w:p w14:paraId="521587B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1F04DC3D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CÓDIGO PROYECTO</w:t>
            </w:r>
          </w:p>
        </w:tc>
        <w:tc>
          <w:tcPr>
            <w:tcW w:w="2547" w:type="dxa"/>
          </w:tcPr>
          <w:p w14:paraId="1881D8B2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20E97E91" w14:textId="77777777" w:rsidTr="0059112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120DBA22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COMUNA</w:t>
            </w:r>
          </w:p>
        </w:tc>
        <w:tc>
          <w:tcPr>
            <w:tcW w:w="2192" w:type="dxa"/>
          </w:tcPr>
          <w:p w14:paraId="33AA6EC3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2C680276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REGIÓN</w:t>
            </w:r>
          </w:p>
        </w:tc>
        <w:tc>
          <w:tcPr>
            <w:tcW w:w="2547" w:type="dxa"/>
          </w:tcPr>
          <w:p w14:paraId="2D33379E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78118535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8A9562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FECHA</w:t>
            </w:r>
          </w:p>
        </w:tc>
        <w:tc>
          <w:tcPr>
            <w:tcW w:w="2192" w:type="dxa"/>
          </w:tcPr>
          <w:p w14:paraId="535B9320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7B2814D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 xml:space="preserve">VERSIÓN </w:t>
            </w:r>
            <w:proofErr w:type="spellStart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N°</w:t>
            </w:r>
            <w:proofErr w:type="spellEnd"/>
          </w:p>
        </w:tc>
        <w:tc>
          <w:tcPr>
            <w:tcW w:w="2547" w:type="dxa"/>
          </w:tcPr>
          <w:p w14:paraId="4BB4F46B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bookmarkEnd w:id="0"/>
    </w:tbl>
    <w:p w14:paraId="53304860" w14:textId="77777777" w:rsidR="0059112F" w:rsidRDefault="0059112F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675"/>
        <w:gridCol w:w="3819"/>
        <w:gridCol w:w="974"/>
        <w:gridCol w:w="1189"/>
        <w:gridCol w:w="1322"/>
        <w:gridCol w:w="1088"/>
      </w:tblGrid>
      <w:tr w:rsidR="00DA33F8" w:rsidRPr="00DA33F8" w14:paraId="1232C6EC" w14:textId="77777777" w:rsidTr="00DA33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shd w:val="clear" w:color="auto" w:fill="D5DCE4" w:themeFill="text2" w:themeFillTint="33"/>
            <w:noWrap/>
            <w:vAlign w:val="center"/>
          </w:tcPr>
          <w:p w14:paraId="5134AC59" w14:textId="18817EBD" w:rsidR="00DA33F8" w:rsidRPr="00DA33F8" w:rsidRDefault="00DA33F8" w:rsidP="00DA33F8">
            <w:pPr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ÍTEM</w:t>
            </w:r>
          </w:p>
        </w:tc>
        <w:tc>
          <w:tcPr>
            <w:tcW w:w="3856" w:type="dxa"/>
            <w:shd w:val="clear" w:color="auto" w:fill="D5DCE4" w:themeFill="text2" w:themeFillTint="33"/>
            <w:vAlign w:val="center"/>
            <w:hideMark/>
          </w:tcPr>
          <w:p w14:paraId="6CC4A99F" w14:textId="6BF370D7" w:rsidR="00DA33F8" w:rsidRPr="00DA33F8" w:rsidRDefault="00DA33F8" w:rsidP="00DA33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DESCRIPCIÓN</w:t>
            </w:r>
          </w:p>
        </w:tc>
        <w:tc>
          <w:tcPr>
            <w:tcW w:w="831" w:type="dxa"/>
            <w:shd w:val="clear" w:color="auto" w:fill="D5DCE4" w:themeFill="text2" w:themeFillTint="33"/>
            <w:vAlign w:val="center"/>
            <w:hideMark/>
          </w:tcPr>
          <w:p w14:paraId="4FAC2A0D" w14:textId="37874BA0" w:rsidR="00DA33F8" w:rsidRPr="00DA33F8" w:rsidRDefault="00DA33F8" w:rsidP="00DA33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UNIDAD</w:t>
            </w:r>
          </w:p>
        </w:tc>
        <w:tc>
          <w:tcPr>
            <w:tcW w:w="1189" w:type="dxa"/>
            <w:shd w:val="clear" w:color="auto" w:fill="D5DCE4" w:themeFill="text2" w:themeFillTint="33"/>
            <w:vAlign w:val="center"/>
            <w:hideMark/>
          </w:tcPr>
          <w:p w14:paraId="1AD62724" w14:textId="5C4D0421" w:rsidR="00DA33F8" w:rsidRPr="00DA33F8" w:rsidRDefault="00DA33F8" w:rsidP="00DA33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CANTIDAD</w:t>
            </w:r>
          </w:p>
        </w:tc>
        <w:tc>
          <w:tcPr>
            <w:tcW w:w="1330" w:type="dxa"/>
            <w:shd w:val="clear" w:color="auto" w:fill="D5DCE4" w:themeFill="text2" w:themeFillTint="33"/>
            <w:vAlign w:val="center"/>
            <w:hideMark/>
          </w:tcPr>
          <w:p w14:paraId="24A85191" w14:textId="680B98D6" w:rsidR="00DA33F8" w:rsidRPr="00DA33F8" w:rsidRDefault="00DA33F8" w:rsidP="00DA33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PRECIO UNITARIO</w:t>
            </w:r>
          </w:p>
        </w:tc>
        <w:tc>
          <w:tcPr>
            <w:tcW w:w="1186" w:type="dxa"/>
            <w:shd w:val="clear" w:color="auto" w:fill="D5DCE4" w:themeFill="text2" w:themeFillTint="33"/>
            <w:vAlign w:val="center"/>
            <w:hideMark/>
          </w:tcPr>
          <w:p w14:paraId="684DF812" w14:textId="51B3AE3E" w:rsidR="00DA33F8" w:rsidRPr="00DA33F8" w:rsidRDefault="00DA33F8" w:rsidP="00DA33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TOTAL</w:t>
            </w:r>
          </w:p>
        </w:tc>
      </w:tr>
      <w:tr w:rsidR="00DA33F8" w:rsidRPr="00DA33F8" w14:paraId="20135E00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4106134B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1</w:t>
            </w:r>
          </w:p>
        </w:tc>
        <w:tc>
          <w:tcPr>
            <w:tcW w:w="3856" w:type="dxa"/>
            <w:hideMark/>
          </w:tcPr>
          <w:p w14:paraId="211EE9A2" w14:textId="3F5E859D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kern w:val="0"/>
                <w:lang w:val="es-419"/>
                <w14:ligatures w14:val="none"/>
              </w:rPr>
              <w:t>OBRAS PROVISORIAS E INSTALACIÓN DE FAENAS</w:t>
            </w:r>
          </w:p>
        </w:tc>
        <w:tc>
          <w:tcPr>
            <w:tcW w:w="4536" w:type="dxa"/>
            <w:gridSpan w:val="4"/>
          </w:tcPr>
          <w:p w14:paraId="39F5A6F8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6876B7D5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209DAAD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1.1</w:t>
            </w:r>
          </w:p>
        </w:tc>
        <w:tc>
          <w:tcPr>
            <w:tcW w:w="3856" w:type="dxa"/>
            <w:hideMark/>
          </w:tcPr>
          <w:p w14:paraId="6F16ECEC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Cierre Provisorio </w:t>
            </w:r>
          </w:p>
        </w:tc>
        <w:tc>
          <w:tcPr>
            <w:tcW w:w="831" w:type="dxa"/>
            <w:hideMark/>
          </w:tcPr>
          <w:p w14:paraId="5D8BFDE9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5E98CE4D" w14:textId="6A869EA2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272F4713" w14:textId="363F42B6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5BC67B58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29F6432B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D77508E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1.2</w:t>
            </w:r>
          </w:p>
        </w:tc>
        <w:tc>
          <w:tcPr>
            <w:tcW w:w="3856" w:type="dxa"/>
            <w:hideMark/>
          </w:tcPr>
          <w:p w14:paraId="555A19D2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Trazado y Replanteo </w:t>
            </w:r>
          </w:p>
        </w:tc>
        <w:tc>
          <w:tcPr>
            <w:tcW w:w="831" w:type="dxa"/>
            <w:hideMark/>
          </w:tcPr>
          <w:p w14:paraId="7C9D7D01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proofErr w:type="spellStart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Gl</w:t>
            </w:r>
            <w:proofErr w:type="spellEnd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.</w:t>
            </w:r>
          </w:p>
        </w:tc>
        <w:tc>
          <w:tcPr>
            <w:tcW w:w="1189" w:type="dxa"/>
          </w:tcPr>
          <w:p w14:paraId="40D188E6" w14:textId="4980A33D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417DAB02" w14:textId="33EF0FEB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0D164232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69D377B6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77B9BA4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1.3</w:t>
            </w:r>
          </w:p>
        </w:tc>
        <w:tc>
          <w:tcPr>
            <w:tcW w:w="3856" w:type="dxa"/>
            <w:hideMark/>
          </w:tcPr>
          <w:p w14:paraId="0C0EC650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Letrero de Obras</w:t>
            </w:r>
          </w:p>
        </w:tc>
        <w:tc>
          <w:tcPr>
            <w:tcW w:w="831" w:type="dxa"/>
            <w:hideMark/>
          </w:tcPr>
          <w:p w14:paraId="2DDA9579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proofErr w:type="spellStart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Gl</w:t>
            </w:r>
            <w:proofErr w:type="spellEnd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.</w:t>
            </w:r>
          </w:p>
        </w:tc>
        <w:tc>
          <w:tcPr>
            <w:tcW w:w="1189" w:type="dxa"/>
          </w:tcPr>
          <w:p w14:paraId="35A51574" w14:textId="670334B3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1934DC75" w14:textId="75426F01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1BFA3BC3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5E8CE87A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0A47315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1.4</w:t>
            </w:r>
          </w:p>
        </w:tc>
        <w:tc>
          <w:tcPr>
            <w:tcW w:w="3856" w:type="dxa"/>
            <w:hideMark/>
          </w:tcPr>
          <w:p w14:paraId="6FDFD108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Tramitación, permisos y autorizaciones</w:t>
            </w:r>
          </w:p>
        </w:tc>
        <w:tc>
          <w:tcPr>
            <w:tcW w:w="831" w:type="dxa"/>
            <w:hideMark/>
          </w:tcPr>
          <w:p w14:paraId="78630907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proofErr w:type="spellStart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Gl</w:t>
            </w:r>
            <w:proofErr w:type="spellEnd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.</w:t>
            </w:r>
          </w:p>
        </w:tc>
        <w:tc>
          <w:tcPr>
            <w:tcW w:w="3705" w:type="dxa"/>
            <w:gridSpan w:val="3"/>
            <w:hideMark/>
          </w:tcPr>
          <w:p w14:paraId="0A5E4BC1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i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i/>
                <w:kern w:val="0"/>
                <w:lang w:val="es-419"/>
                <w14:ligatures w14:val="none"/>
              </w:rPr>
              <w:t>Con cargo al contratista</w:t>
            </w:r>
          </w:p>
        </w:tc>
      </w:tr>
      <w:tr w:rsidR="00DA33F8" w:rsidRPr="00DA33F8" w14:paraId="3033D5AF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5EBF8774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2</w:t>
            </w:r>
          </w:p>
        </w:tc>
        <w:tc>
          <w:tcPr>
            <w:tcW w:w="3856" w:type="dxa"/>
            <w:hideMark/>
          </w:tcPr>
          <w:p w14:paraId="74BC65FF" w14:textId="229F4974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  <w:t xml:space="preserve">OBRAS CIVILES </w:t>
            </w:r>
          </w:p>
        </w:tc>
        <w:tc>
          <w:tcPr>
            <w:tcW w:w="4536" w:type="dxa"/>
            <w:gridSpan w:val="4"/>
          </w:tcPr>
          <w:p w14:paraId="7AA1E750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1CC75215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4F996A86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2.1</w:t>
            </w:r>
          </w:p>
        </w:tc>
        <w:tc>
          <w:tcPr>
            <w:tcW w:w="3856" w:type="dxa"/>
            <w:hideMark/>
          </w:tcPr>
          <w:p w14:paraId="4B986940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Retiro y traslado de poste</w:t>
            </w:r>
          </w:p>
        </w:tc>
        <w:tc>
          <w:tcPr>
            <w:tcW w:w="831" w:type="dxa"/>
            <w:hideMark/>
          </w:tcPr>
          <w:p w14:paraId="310A9C89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7F23F6E7" w14:textId="55A375E1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21C3F288" w14:textId="10A961E4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753C138F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7CB80110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5A4B04B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2.2</w:t>
            </w:r>
          </w:p>
        </w:tc>
        <w:tc>
          <w:tcPr>
            <w:tcW w:w="3856" w:type="dxa"/>
            <w:hideMark/>
          </w:tcPr>
          <w:p w14:paraId="3A0BFDB8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Poste para cámaras</w:t>
            </w:r>
          </w:p>
        </w:tc>
        <w:tc>
          <w:tcPr>
            <w:tcW w:w="831" w:type="dxa"/>
            <w:hideMark/>
          </w:tcPr>
          <w:p w14:paraId="791158D4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2989A6D1" w14:textId="7AEE2F1F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20D165B0" w14:textId="4D1D2A4A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1C36C889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3D0519F8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3A0DC616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2.3</w:t>
            </w:r>
          </w:p>
        </w:tc>
        <w:tc>
          <w:tcPr>
            <w:tcW w:w="3856" w:type="dxa"/>
            <w:hideMark/>
          </w:tcPr>
          <w:p w14:paraId="3D751CD3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Brazo de cámaras</w:t>
            </w:r>
          </w:p>
        </w:tc>
        <w:tc>
          <w:tcPr>
            <w:tcW w:w="831" w:type="dxa"/>
            <w:hideMark/>
          </w:tcPr>
          <w:p w14:paraId="50DF9488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2C5202FE" w14:textId="1E92B82B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61499F17" w14:textId="72EC3724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606926DF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7A89FEC3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07C21A96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2.4</w:t>
            </w:r>
          </w:p>
        </w:tc>
        <w:tc>
          <w:tcPr>
            <w:tcW w:w="3856" w:type="dxa"/>
            <w:hideMark/>
          </w:tcPr>
          <w:p w14:paraId="3C8297A7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Fundaciones </w:t>
            </w:r>
          </w:p>
        </w:tc>
        <w:tc>
          <w:tcPr>
            <w:tcW w:w="831" w:type="dxa"/>
            <w:hideMark/>
          </w:tcPr>
          <w:p w14:paraId="7900AD1E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29FE54BB" w14:textId="7DAFFF7E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1D055517" w14:textId="6B0C4D3F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709E0DF2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1032123D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AFF76CD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2.5</w:t>
            </w:r>
          </w:p>
        </w:tc>
        <w:tc>
          <w:tcPr>
            <w:tcW w:w="3856" w:type="dxa"/>
            <w:hideMark/>
          </w:tcPr>
          <w:p w14:paraId="557D68F8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Puesta a tierra</w:t>
            </w:r>
          </w:p>
        </w:tc>
        <w:tc>
          <w:tcPr>
            <w:tcW w:w="831" w:type="dxa"/>
            <w:hideMark/>
          </w:tcPr>
          <w:p w14:paraId="4730CB68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35F84267" w14:textId="63E9759D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1018394B" w14:textId="51FC5CC0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0C5ABDDA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41D9A331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BF270EB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2.6</w:t>
            </w:r>
          </w:p>
        </w:tc>
        <w:tc>
          <w:tcPr>
            <w:tcW w:w="3856" w:type="dxa"/>
            <w:hideMark/>
          </w:tcPr>
          <w:p w14:paraId="4EE2E181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Gabinetes de equipos </w:t>
            </w:r>
          </w:p>
        </w:tc>
        <w:tc>
          <w:tcPr>
            <w:tcW w:w="831" w:type="dxa"/>
            <w:hideMark/>
          </w:tcPr>
          <w:p w14:paraId="70F1EEB2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0C5F24E5" w14:textId="0E51F728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39170CFB" w14:textId="597F1D1F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4459BDF8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144BEE6B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55566F4F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2.7</w:t>
            </w:r>
          </w:p>
        </w:tc>
        <w:tc>
          <w:tcPr>
            <w:tcW w:w="3856" w:type="dxa"/>
            <w:hideMark/>
          </w:tcPr>
          <w:p w14:paraId="6FF901BD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Tablero Eléctrico </w:t>
            </w:r>
          </w:p>
        </w:tc>
        <w:tc>
          <w:tcPr>
            <w:tcW w:w="831" w:type="dxa"/>
            <w:hideMark/>
          </w:tcPr>
          <w:p w14:paraId="3EC499E9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17514901" w14:textId="79837B51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246A582C" w14:textId="7C8D1343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1EC55B4A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3A74154A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40062BC1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2.8</w:t>
            </w:r>
          </w:p>
        </w:tc>
        <w:tc>
          <w:tcPr>
            <w:tcW w:w="3856" w:type="dxa"/>
            <w:hideMark/>
          </w:tcPr>
          <w:p w14:paraId="47C95D62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Empalmes eléctricos </w:t>
            </w:r>
          </w:p>
        </w:tc>
        <w:tc>
          <w:tcPr>
            <w:tcW w:w="831" w:type="dxa"/>
            <w:hideMark/>
          </w:tcPr>
          <w:p w14:paraId="13106361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76C12D7E" w14:textId="441EBEB2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6BFB2FE2" w14:textId="4B28EBD9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1E68EDB6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5A30EE13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2619E3D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3</w:t>
            </w:r>
          </w:p>
        </w:tc>
        <w:tc>
          <w:tcPr>
            <w:tcW w:w="3856" w:type="dxa"/>
            <w:hideMark/>
          </w:tcPr>
          <w:p w14:paraId="46004248" w14:textId="2E13AF51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  <w:t xml:space="preserve">SISTEMA DE TELEPROTECCIÓN </w:t>
            </w:r>
          </w:p>
        </w:tc>
        <w:tc>
          <w:tcPr>
            <w:tcW w:w="4536" w:type="dxa"/>
            <w:gridSpan w:val="4"/>
          </w:tcPr>
          <w:p w14:paraId="12FB9FDF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5B577A7B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22A345B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3.1</w:t>
            </w:r>
          </w:p>
        </w:tc>
        <w:tc>
          <w:tcPr>
            <w:tcW w:w="3856" w:type="dxa"/>
            <w:hideMark/>
          </w:tcPr>
          <w:p w14:paraId="48275EA6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Cámaras PTZ </w:t>
            </w:r>
          </w:p>
        </w:tc>
        <w:tc>
          <w:tcPr>
            <w:tcW w:w="831" w:type="dxa"/>
            <w:hideMark/>
          </w:tcPr>
          <w:p w14:paraId="2966ED1C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6CA306BD" w14:textId="2F5AD61D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45466A02" w14:textId="7BECBD11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395DB78D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3D74F762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4602ADDB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3.2</w:t>
            </w:r>
          </w:p>
        </w:tc>
        <w:tc>
          <w:tcPr>
            <w:tcW w:w="3856" w:type="dxa"/>
            <w:hideMark/>
          </w:tcPr>
          <w:p w14:paraId="6FD476FC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Cámaras Fijas RF</w:t>
            </w:r>
          </w:p>
        </w:tc>
        <w:tc>
          <w:tcPr>
            <w:tcW w:w="831" w:type="dxa"/>
            <w:hideMark/>
          </w:tcPr>
          <w:p w14:paraId="44E585E0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344DC49B" w14:textId="4AD4EAAE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267C4D2B" w14:textId="441E4231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09A942D1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5598F349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4B4351ED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3.3</w:t>
            </w:r>
          </w:p>
        </w:tc>
        <w:tc>
          <w:tcPr>
            <w:tcW w:w="3856" w:type="dxa"/>
            <w:hideMark/>
          </w:tcPr>
          <w:p w14:paraId="70AADD71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Cámaras Multidireccional </w:t>
            </w:r>
          </w:p>
        </w:tc>
        <w:tc>
          <w:tcPr>
            <w:tcW w:w="831" w:type="dxa"/>
            <w:hideMark/>
          </w:tcPr>
          <w:p w14:paraId="65FE2AEA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62C13E61" w14:textId="653BEE60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2A82F43E" w14:textId="57DE25F2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7CE0C2AA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610C829E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7BA175A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4</w:t>
            </w:r>
          </w:p>
        </w:tc>
        <w:tc>
          <w:tcPr>
            <w:tcW w:w="3856" w:type="dxa"/>
            <w:hideMark/>
          </w:tcPr>
          <w:p w14:paraId="691EBDBF" w14:textId="6F18759B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  <w:t xml:space="preserve">SISTEMA DE TRANSMISIÓN </w:t>
            </w:r>
          </w:p>
        </w:tc>
        <w:tc>
          <w:tcPr>
            <w:tcW w:w="4536" w:type="dxa"/>
            <w:gridSpan w:val="4"/>
          </w:tcPr>
          <w:p w14:paraId="5B62315C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591A8E36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37FBCC54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4.1</w:t>
            </w:r>
          </w:p>
        </w:tc>
        <w:tc>
          <w:tcPr>
            <w:tcW w:w="3856" w:type="dxa"/>
            <w:hideMark/>
          </w:tcPr>
          <w:p w14:paraId="51DA7FB1" w14:textId="77777777" w:rsidR="00DA33F8" w:rsidRPr="00DA33F8" w:rsidRDefault="00DA33F8" w:rsidP="00DA33F8">
            <w:pPr>
              <w:tabs>
                <w:tab w:val="left" w:pos="14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Antena TX (50 </w:t>
            </w:r>
            <w:proofErr w:type="spellStart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mbps</w:t>
            </w:r>
            <w:proofErr w:type="spellEnd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)</w:t>
            </w:r>
          </w:p>
        </w:tc>
        <w:tc>
          <w:tcPr>
            <w:tcW w:w="831" w:type="dxa"/>
            <w:hideMark/>
          </w:tcPr>
          <w:p w14:paraId="46618696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267507CE" w14:textId="4734B88F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72B91F1B" w14:textId="00628E15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42EB54A1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23B4815E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ACE92C5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4.2</w:t>
            </w:r>
          </w:p>
        </w:tc>
        <w:tc>
          <w:tcPr>
            <w:tcW w:w="3856" w:type="dxa"/>
            <w:hideMark/>
          </w:tcPr>
          <w:p w14:paraId="11E171A7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Antena RX (250 </w:t>
            </w:r>
            <w:proofErr w:type="spellStart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mbps</w:t>
            </w:r>
            <w:proofErr w:type="spellEnd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)</w:t>
            </w:r>
          </w:p>
        </w:tc>
        <w:tc>
          <w:tcPr>
            <w:tcW w:w="831" w:type="dxa"/>
            <w:hideMark/>
          </w:tcPr>
          <w:p w14:paraId="10D1BE4E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597E775F" w14:textId="4C991E10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63B66AD3" w14:textId="5FF174F3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682D0F65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51596F68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5ED3A74C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4.3</w:t>
            </w:r>
          </w:p>
        </w:tc>
        <w:tc>
          <w:tcPr>
            <w:tcW w:w="3856" w:type="dxa"/>
            <w:hideMark/>
          </w:tcPr>
          <w:p w14:paraId="78C5F8A1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Mástil de comunicación  </w:t>
            </w:r>
          </w:p>
        </w:tc>
        <w:tc>
          <w:tcPr>
            <w:tcW w:w="831" w:type="dxa"/>
            <w:hideMark/>
          </w:tcPr>
          <w:p w14:paraId="5DE03983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7E0B4EB2" w14:textId="29233D08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12D70963" w14:textId="4D206665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5E8FE538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1F47B3E7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F13CF5B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4.4</w:t>
            </w:r>
          </w:p>
        </w:tc>
        <w:tc>
          <w:tcPr>
            <w:tcW w:w="3856" w:type="dxa"/>
            <w:hideMark/>
          </w:tcPr>
          <w:p w14:paraId="6606C972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Fuentes de Poder</w:t>
            </w:r>
          </w:p>
        </w:tc>
        <w:tc>
          <w:tcPr>
            <w:tcW w:w="831" w:type="dxa"/>
            <w:hideMark/>
          </w:tcPr>
          <w:p w14:paraId="2D6B1021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7F56832C" w14:textId="47E920FD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34F3303D" w14:textId="6F0509EE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708E545F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1652F392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CCD7445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lastRenderedPageBreak/>
              <w:t>4.5</w:t>
            </w:r>
          </w:p>
        </w:tc>
        <w:tc>
          <w:tcPr>
            <w:tcW w:w="3856" w:type="dxa"/>
            <w:hideMark/>
          </w:tcPr>
          <w:p w14:paraId="10F23C42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Switch </w:t>
            </w:r>
          </w:p>
        </w:tc>
        <w:tc>
          <w:tcPr>
            <w:tcW w:w="831" w:type="dxa"/>
            <w:hideMark/>
          </w:tcPr>
          <w:p w14:paraId="37FE6481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35626901" w14:textId="72A58081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1B63116C" w14:textId="5FF5C578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42A02FB4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052F8190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0756E017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4.6</w:t>
            </w:r>
          </w:p>
        </w:tc>
        <w:tc>
          <w:tcPr>
            <w:tcW w:w="3856" w:type="dxa"/>
            <w:hideMark/>
          </w:tcPr>
          <w:p w14:paraId="2ADF80BD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Ups</w:t>
            </w:r>
          </w:p>
        </w:tc>
        <w:tc>
          <w:tcPr>
            <w:tcW w:w="831" w:type="dxa"/>
            <w:hideMark/>
          </w:tcPr>
          <w:p w14:paraId="5B5A96D8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3D59C18C" w14:textId="75DADF20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3762F2F9" w14:textId="523FD4FD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6A100F80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5B3DD56D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0A8A1F8C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5</w:t>
            </w:r>
          </w:p>
        </w:tc>
        <w:tc>
          <w:tcPr>
            <w:tcW w:w="3856" w:type="dxa"/>
            <w:hideMark/>
          </w:tcPr>
          <w:p w14:paraId="6FE8F41B" w14:textId="699A57DB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  <w:t xml:space="preserve">SALA DE MONITOREO </w:t>
            </w:r>
          </w:p>
        </w:tc>
        <w:tc>
          <w:tcPr>
            <w:tcW w:w="4536" w:type="dxa"/>
            <w:gridSpan w:val="4"/>
          </w:tcPr>
          <w:p w14:paraId="56E99D21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2B1A9DD4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E3199A6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5.1</w:t>
            </w:r>
          </w:p>
        </w:tc>
        <w:tc>
          <w:tcPr>
            <w:tcW w:w="3856" w:type="dxa"/>
            <w:hideMark/>
          </w:tcPr>
          <w:p w14:paraId="7FE07A73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Workstation operador</w:t>
            </w:r>
          </w:p>
        </w:tc>
        <w:tc>
          <w:tcPr>
            <w:tcW w:w="831" w:type="dxa"/>
            <w:hideMark/>
          </w:tcPr>
          <w:p w14:paraId="61C68570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17F9F6AD" w14:textId="122530AA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6B790E48" w14:textId="68AEBA12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1E25CC48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46F59963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3725A648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5.2</w:t>
            </w:r>
          </w:p>
        </w:tc>
        <w:tc>
          <w:tcPr>
            <w:tcW w:w="3856" w:type="dxa"/>
            <w:hideMark/>
          </w:tcPr>
          <w:p w14:paraId="3A68F0F2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Monitor personal</w:t>
            </w:r>
          </w:p>
        </w:tc>
        <w:tc>
          <w:tcPr>
            <w:tcW w:w="831" w:type="dxa"/>
            <w:hideMark/>
          </w:tcPr>
          <w:p w14:paraId="66F0571E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2D4B069F" w14:textId="26E2F15C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3249CABE" w14:textId="37C8A15B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53F3B1B7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7F8147E6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570A57FC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5.3</w:t>
            </w:r>
          </w:p>
        </w:tc>
        <w:tc>
          <w:tcPr>
            <w:tcW w:w="3856" w:type="dxa"/>
            <w:hideMark/>
          </w:tcPr>
          <w:p w14:paraId="42DE4367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Monitor </w:t>
            </w:r>
            <w:proofErr w:type="spellStart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Videowall</w:t>
            </w:r>
            <w:proofErr w:type="spellEnd"/>
          </w:p>
        </w:tc>
        <w:tc>
          <w:tcPr>
            <w:tcW w:w="831" w:type="dxa"/>
            <w:hideMark/>
          </w:tcPr>
          <w:p w14:paraId="63CC8CA0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393BB788" w14:textId="45C868ED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42FCBB57" w14:textId="6B520CF8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74ABD7C3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32D176B8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DB050B2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5.4</w:t>
            </w:r>
          </w:p>
        </w:tc>
        <w:tc>
          <w:tcPr>
            <w:tcW w:w="3856" w:type="dxa"/>
            <w:hideMark/>
          </w:tcPr>
          <w:p w14:paraId="1014862C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Joystick</w:t>
            </w:r>
          </w:p>
        </w:tc>
        <w:tc>
          <w:tcPr>
            <w:tcW w:w="831" w:type="dxa"/>
            <w:hideMark/>
          </w:tcPr>
          <w:p w14:paraId="7E6C00BA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1064C8FF" w14:textId="7E50D546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057FA7FF" w14:textId="346E160E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0D5C8E72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54DE1FBB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8C43960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5.5</w:t>
            </w:r>
          </w:p>
        </w:tc>
        <w:tc>
          <w:tcPr>
            <w:tcW w:w="3856" w:type="dxa"/>
            <w:hideMark/>
          </w:tcPr>
          <w:p w14:paraId="0AD9EB20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UPS (central)</w:t>
            </w:r>
          </w:p>
        </w:tc>
        <w:tc>
          <w:tcPr>
            <w:tcW w:w="831" w:type="dxa"/>
            <w:hideMark/>
          </w:tcPr>
          <w:p w14:paraId="651DD688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44BC0A2E" w14:textId="33950E61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7CDF5A54" w14:textId="7E12D57D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1F993DA1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56660B43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8742565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5.6</w:t>
            </w:r>
          </w:p>
        </w:tc>
        <w:tc>
          <w:tcPr>
            <w:tcW w:w="3856" w:type="dxa"/>
            <w:hideMark/>
          </w:tcPr>
          <w:p w14:paraId="4ACB7313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Control de acceso IP</w:t>
            </w:r>
          </w:p>
        </w:tc>
        <w:tc>
          <w:tcPr>
            <w:tcW w:w="831" w:type="dxa"/>
            <w:hideMark/>
          </w:tcPr>
          <w:p w14:paraId="7A0A8281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003D9092" w14:textId="7DEB35C9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54DFCE56" w14:textId="78555D5A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28FB93E9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6BB1D767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3CAFD55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5.7</w:t>
            </w:r>
          </w:p>
        </w:tc>
        <w:tc>
          <w:tcPr>
            <w:tcW w:w="3856" w:type="dxa"/>
            <w:hideMark/>
          </w:tcPr>
          <w:p w14:paraId="3D656040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Controladora de Video Wall</w:t>
            </w:r>
          </w:p>
        </w:tc>
        <w:tc>
          <w:tcPr>
            <w:tcW w:w="831" w:type="dxa"/>
            <w:hideMark/>
          </w:tcPr>
          <w:p w14:paraId="752A3DD4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7092F243" w14:textId="6DA04E0A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5064E51B" w14:textId="437B5608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49B624E2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39F8CBC0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20A17A70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6</w:t>
            </w:r>
          </w:p>
        </w:tc>
        <w:tc>
          <w:tcPr>
            <w:tcW w:w="3856" w:type="dxa"/>
            <w:hideMark/>
          </w:tcPr>
          <w:p w14:paraId="6DE2E371" w14:textId="0CD3EB4D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kern w:val="0"/>
                <w:lang w:val="es-419"/>
                <w14:ligatures w14:val="none"/>
              </w:rPr>
              <w:t xml:space="preserve">INGENIERÍA, HABILITACIÓN Y PUESTA EN MARCHA </w:t>
            </w:r>
          </w:p>
        </w:tc>
        <w:tc>
          <w:tcPr>
            <w:tcW w:w="4536" w:type="dxa"/>
            <w:gridSpan w:val="4"/>
          </w:tcPr>
          <w:p w14:paraId="0890E6F4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54FC4FCA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8AD4591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6.1</w:t>
            </w:r>
          </w:p>
        </w:tc>
        <w:tc>
          <w:tcPr>
            <w:tcW w:w="3856" w:type="dxa"/>
            <w:hideMark/>
          </w:tcPr>
          <w:p w14:paraId="4A5283B9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Licencias plataforma VMS</w:t>
            </w:r>
          </w:p>
        </w:tc>
        <w:tc>
          <w:tcPr>
            <w:tcW w:w="831" w:type="dxa"/>
            <w:hideMark/>
          </w:tcPr>
          <w:p w14:paraId="5A9424F3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005A68D4" w14:textId="3379732E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27744BBC" w14:textId="39DECD5E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338A200D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7F45D9FC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E8DD3A5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6.2</w:t>
            </w:r>
          </w:p>
        </w:tc>
        <w:tc>
          <w:tcPr>
            <w:tcW w:w="3856" w:type="dxa"/>
            <w:hideMark/>
          </w:tcPr>
          <w:p w14:paraId="51FD43EC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Software VMS</w:t>
            </w:r>
          </w:p>
        </w:tc>
        <w:tc>
          <w:tcPr>
            <w:tcW w:w="831" w:type="dxa"/>
            <w:hideMark/>
          </w:tcPr>
          <w:p w14:paraId="7C238C9F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7AD6B26F" w14:textId="3DD605A6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19884423" w14:textId="554471FE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1BAAB747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01C28E0E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35C8856B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6.4</w:t>
            </w:r>
          </w:p>
        </w:tc>
        <w:tc>
          <w:tcPr>
            <w:tcW w:w="3856" w:type="dxa"/>
            <w:hideMark/>
          </w:tcPr>
          <w:p w14:paraId="68B330DC" w14:textId="77777777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Servidor de video</w:t>
            </w:r>
          </w:p>
        </w:tc>
        <w:tc>
          <w:tcPr>
            <w:tcW w:w="831" w:type="dxa"/>
            <w:hideMark/>
          </w:tcPr>
          <w:p w14:paraId="3D6663B4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Un.</w:t>
            </w:r>
          </w:p>
        </w:tc>
        <w:tc>
          <w:tcPr>
            <w:tcW w:w="1189" w:type="dxa"/>
          </w:tcPr>
          <w:p w14:paraId="1C0BCCEE" w14:textId="5B433A6E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0BC18674" w14:textId="56A38C1E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1A4FC844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4497C848" w14:textId="77777777" w:rsidTr="00DA33F8">
        <w:trPr>
          <w:trHeight w:val="6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1FD06F27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6.5</w:t>
            </w:r>
          </w:p>
        </w:tc>
        <w:tc>
          <w:tcPr>
            <w:tcW w:w="3856" w:type="dxa"/>
            <w:hideMark/>
          </w:tcPr>
          <w:p w14:paraId="1A44EA43" w14:textId="77777777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 xml:space="preserve">Servicio de Instalación, Integración y funcionamiento del sistema </w:t>
            </w:r>
          </w:p>
        </w:tc>
        <w:tc>
          <w:tcPr>
            <w:tcW w:w="831" w:type="dxa"/>
            <w:hideMark/>
          </w:tcPr>
          <w:p w14:paraId="60DBD492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proofErr w:type="spellStart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Gl</w:t>
            </w:r>
            <w:proofErr w:type="spellEnd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.</w:t>
            </w:r>
          </w:p>
        </w:tc>
        <w:tc>
          <w:tcPr>
            <w:tcW w:w="1189" w:type="dxa"/>
          </w:tcPr>
          <w:p w14:paraId="6C76C2C6" w14:textId="6272EDF5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231B08B0" w14:textId="3D257E81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5F290AFF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799F031A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0DEB3E5D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7</w:t>
            </w:r>
          </w:p>
        </w:tc>
        <w:tc>
          <w:tcPr>
            <w:tcW w:w="3856" w:type="dxa"/>
            <w:hideMark/>
          </w:tcPr>
          <w:p w14:paraId="14C41ED9" w14:textId="6C8C5192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kern w:val="0"/>
                <w:lang w:val="es-419"/>
                <w14:ligatures w14:val="none"/>
              </w:rPr>
              <w:t xml:space="preserve">MANTENCIÓN </w:t>
            </w:r>
          </w:p>
        </w:tc>
        <w:tc>
          <w:tcPr>
            <w:tcW w:w="831" w:type="dxa"/>
            <w:hideMark/>
          </w:tcPr>
          <w:p w14:paraId="42E032FD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proofErr w:type="spellStart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Gl</w:t>
            </w:r>
            <w:proofErr w:type="spellEnd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.</w:t>
            </w:r>
          </w:p>
        </w:tc>
        <w:tc>
          <w:tcPr>
            <w:tcW w:w="1189" w:type="dxa"/>
          </w:tcPr>
          <w:p w14:paraId="2E10EAAE" w14:textId="524A580B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2516" w:type="dxa"/>
            <w:gridSpan w:val="2"/>
          </w:tcPr>
          <w:p w14:paraId="5A07D5B9" w14:textId="6E1FBAB3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i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0AFEEEEB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64470809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8</w:t>
            </w:r>
          </w:p>
        </w:tc>
        <w:tc>
          <w:tcPr>
            <w:tcW w:w="3856" w:type="dxa"/>
            <w:hideMark/>
          </w:tcPr>
          <w:p w14:paraId="140C2A66" w14:textId="643A7C9D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kern w:val="0"/>
                <w:lang w:val="es-419"/>
                <w14:ligatures w14:val="none"/>
              </w:rPr>
              <w:t xml:space="preserve">CAPACITACIONES </w:t>
            </w:r>
          </w:p>
        </w:tc>
        <w:tc>
          <w:tcPr>
            <w:tcW w:w="831" w:type="dxa"/>
            <w:hideMark/>
          </w:tcPr>
          <w:p w14:paraId="31C33876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proofErr w:type="spellStart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Gl</w:t>
            </w:r>
            <w:proofErr w:type="spellEnd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.</w:t>
            </w:r>
          </w:p>
        </w:tc>
        <w:tc>
          <w:tcPr>
            <w:tcW w:w="1189" w:type="dxa"/>
          </w:tcPr>
          <w:p w14:paraId="2959E38E" w14:textId="3C99AA50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787B8C82" w14:textId="092070F2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36CA53D5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1496DE79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noWrap/>
            <w:hideMark/>
          </w:tcPr>
          <w:p w14:paraId="71206D5B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9</w:t>
            </w:r>
          </w:p>
        </w:tc>
        <w:tc>
          <w:tcPr>
            <w:tcW w:w="3856" w:type="dxa"/>
            <w:hideMark/>
          </w:tcPr>
          <w:p w14:paraId="041040E9" w14:textId="45808C7B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kern w:val="0"/>
                <w:lang w:val="es-419"/>
                <w14:ligatures w14:val="none"/>
              </w:rPr>
              <w:t>ASEO Y LIMPIEZA</w:t>
            </w:r>
          </w:p>
        </w:tc>
        <w:tc>
          <w:tcPr>
            <w:tcW w:w="831" w:type="dxa"/>
            <w:hideMark/>
          </w:tcPr>
          <w:p w14:paraId="7E96E011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proofErr w:type="spellStart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Gl</w:t>
            </w:r>
            <w:proofErr w:type="spellEnd"/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.</w:t>
            </w:r>
          </w:p>
        </w:tc>
        <w:tc>
          <w:tcPr>
            <w:tcW w:w="1189" w:type="dxa"/>
          </w:tcPr>
          <w:p w14:paraId="7D1ED991" w14:textId="7F63F01F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</w:tcPr>
          <w:p w14:paraId="238D975F" w14:textId="6E2793F4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186" w:type="dxa"/>
          </w:tcPr>
          <w:p w14:paraId="09F4EF8E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</w:p>
        </w:tc>
      </w:tr>
      <w:tr w:rsidR="00DA33F8" w:rsidRPr="00DA33F8" w14:paraId="3EDBC6A9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1" w:type="dxa"/>
            <w:gridSpan w:val="4"/>
            <w:vMerge w:val="restart"/>
            <w:noWrap/>
          </w:tcPr>
          <w:p w14:paraId="7AE19129" w14:textId="77777777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  <w:p w14:paraId="3A8ABD7E" w14:textId="77777777" w:rsidR="00DA33F8" w:rsidRPr="00DA33F8" w:rsidRDefault="00DA33F8" w:rsidP="00DA33F8">
            <w:pPr>
              <w:tabs>
                <w:tab w:val="left" w:pos="1809"/>
              </w:tabs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ab/>
            </w:r>
          </w:p>
          <w:p w14:paraId="11F33793" w14:textId="485AA2D2" w:rsidR="00DA33F8" w:rsidRPr="00DA33F8" w:rsidRDefault="00DA33F8" w:rsidP="00DA33F8">
            <w:pPr>
              <w:jc w:val="center"/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  <w:hideMark/>
          </w:tcPr>
          <w:p w14:paraId="3AA7B67A" w14:textId="396F3573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:lang w:val="es-419"/>
                <w14:ligatures w14:val="none"/>
              </w:rPr>
            </w:pPr>
            <w:proofErr w:type="gramStart"/>
            <w:r w:rsidRPr="00DA33F8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TOTAL</w:t>
            </w:r>
            <w:proofErr w:type="gramEnd"/>
            <w:r w:rsidRPr="00DA33F8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 NETO</w:t>
            </w:r>
          </w:p>
        </w:tc>
        <w:tc>
          <w:tcPr>
            <w:tcW w:w="1186" w:type="dxa"/>
            <w:hideMark/>
          </w:tcPr>
          <w:p w14:paraId="4F104960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-</w:t>
            </w:r>
          </w:p>
        </w:tc>
      </w:tr>
      <w:tr w:rsidR="00DA33F8" w:rsidRPr="00DA33F8" w14:paraId="4C859C9A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  <w:vMerge/>
            <w:hideMark/>
          </w:tcPr>
          <w:p w14:paraId="1061129F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  <w:hideMark/>
          </w:tcPr>
          <w:p w14:paraId="77140D57" w14:textId="35F58118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  <w:t>G.G. (X %)</w:t>
            </w:r>
          </w:p>
        </w:tc>
        <w:tc>
          <w:tcPr>
            <w:tcW w:w="1186" w:type="dxa"/>
            <w:hideMark/>
          </w:tcPr>
          <w:p w14:paraId="5750A98E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-</w:t>
            </w:r>
          </w:p>
        </w:tc>
      </w:tr>
      <w:tr w:rsidR="00DA33F8" w:rsidRPr="00DA33F8" w14:paraId="3885EDE9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  <w:vMerge/>
            <w:hideMark/>
          </w:tcPr>
          <w:p w14:paraId="3CD5AEFD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  <w:hideMark/>
          </w:tcPr>
          <w:p w14:paraId="6CA70117" w14:textId="69219FC2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  <w:t>UTILIDADES (X %)</w:t>
            </w:r>
          </w:p>
        </w:tc>
        <w:tc>
          <w:tcPr>
            <w:tcW w:w="1186" w:type="dxa"/>
            <w:hideMark/>
          </w:tcPr>
          <w:p w14:paraId="5DE1BFBF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-</w:t>
            </w:r>
          </w:p>
        </w:tc>
      </w:tr>
      <w:tr w:rsidR="00DA33F8" w:rsidRPr="00DA33F8" w14:paraId="51BEFB22" w14:textId="77777777" w:rsidTr="00DA33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  <w:vMerge/>
            <w:hideMark/>
          </w:tcPr>
          <w:p w14:paraId="0504D03A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  <w:hideMark/>
          </w:tcPr>
          <w:p w14:paraId="24B4E69D" w14:textId="3A325B3E" w:rsidR="00DA33F8" w:rsidRPr="00DA33F8" w:rsidRDefault="00DA33F8" w:rsidP="00DA3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I.V.A (19%)</w:t>
            </w:r>
          </w:p>
        </w:tc>
        <w:tc>
          <w:tcPr>
            <w:tcW w:w="1186" w:type="dxa"/>
            <w:hideMark/>
          </w:tcPr>
          <w:p w14:paraId="4AFFC896" w14:textId="77777777" w:rsidR="00DA33F8" w:rsidRPr="00DA33F8" w:rsidRDefault="00DA33F8" w:rsidP="00DA33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-</w:t>
            </w:r>
          </w:p>
        </w:tc>
      </w:tr>
      <w:tr w:rsidR="00DA33F8" w:rsidRPr="00DA33F8" w14:paraId="77D90D2F" w14:textId="77777777" w:rsidTr="00DA33F8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  <w:vMerge/>
            <w:hideMark/>
          </w:tcPr>
          <w:p w14:paraId="26B51C9F" w14:textId="77777777" w:rsidR="00DA33F8" w:rsidRPr="00DA33F8" w:rsidRDefault="00DA33F8" w:rsidP="00DA33F8">
            <w:pPr>
              <w:rPr>
                <w:rFonts w:eastAsia="Calibri" w:cstheme="minorHAnsi"/>
                <w:kern w:val="0"/>
                <w:lang w:val="es-419"/>
                <w14:ligatures w14:val="none"/>
              </w:rPr>
            </w:pPr>
          </w:p>
        </w:tc>
        <w:tc>
          <w:tcPr>
            <w:tcW w:w="1330" w:type="dxa"/>
            <w:hideMark/>
          </w:tcPr>
          <w:p w14:paraId="0D17CE5D" w14:textId="5F723E64" w:rsidR="00DA33F8" w:rsidRPr="00DA33F8" w:rsidRDefault="00DA33F8" w:rsidP="00DA3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  <w:t>TOTAL</w:t>
            </w:r>
            <w:r w:rsidRPr="00DA33F8"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  <w:t xml:space="preserve"> CON</w:t>
            </w:r>
            <w:r w:rsidRPr="00DA33F8">
              <w:rPr>
                <w:rFonts w:eastAsia="Calibri" w:cstheme="minorHAnsi"/>
                <w:b/>
                <w:bCs/>
                <w:kern w:val="0"/>
                <w:lang w:val="es-419"/>
                <w14:ligatures w14:val="none"/>
              </w:rPr>
              <w:t xml:space="preserve"> </w:t>
            </w:r>
            <w:r w:rsidRPr="00DA33F8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I.</w:t>
            </w:r>
            <w:proofErr w:type="gramStart"/>
            <w:r w:rsidRPr="00DA33F8">
              <w:rPr>
                <w:rFonts w:eastAsia="Times New Roman" w:cstheme="minorHAnsi"/>
                <w:b/>
                <w:bCs/>
                <w:color w:val="000000"/>
                <w:kern w:val="0"/>
                <w:lang w:eastAsia="es-CL"/>
                <w14:ligatures w14:val="none"/>
              </w:rPr>
              <w:t>V.A</w:t>
            </w:r>
            <w:proofErr w:type="gramEnd"/>
          </w:p>
        </w:tc>
        <w:tc>
          <w:tcPr>
            <w:tcW w:w="1186" w:type="dxa"/>
            <w:hideMark/>
          </w:tcPr>
          <w:p w14:paraId="65548E04" w14:textId="77777777" w:rsidR="00DA33F8" w:rsidRPr="00DA33F8" w:rsidRDefault="00DA33F8" w:rsidP="00DA3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val="es-419"/>
                <w14:ligatures w14:val="none"/>
              </w:rPr>
            </w:pPr>
            <w:r w:rsidRPr="00DA33F8">
              <w:rPr>
                <w:rFonts w:eastAsia="Calibri" w:cstheme="minorHAnsi"/>
                <w:kern w:val="0"/>
                <w:lang w:val="es-419"/>
                <w14:ligatures w14:val="none"/>
              </w:rPr>
              <w:t>-</w:t>
            </w:r>
          </w:p>
        </w:tc>
      </w:tr>
    </w:tbl>
    <w:p w14:paraId="333B55C6" w14:textId="77777777" w:rsidR="00DA33F8" w:rsidRDefault="00DA33F8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27D6FC1E" w14:textId="77777777" w:rsidR="00DA33F8" w:rsidRDefault="00DA33F8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5F3C8A2" w14:textId="77777777" w:rsidR="00DA33F8" w:rsidRDefault="00DA33F8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0F6E1BE" w14:textId="77777777" w:rsidR="00DA33F8" w:rsidRDefault="00DA33F8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D426D32" w14:textId="1DBA2D0C" w:rsidR="0059112F" w:rsidRPr="0059112F" w:rsidRDefault="001F24E9" w:rsidP="0059112F">
      <w:pPr>
        <w:rPr>
          <w:rFonts w:ascii="Calibri" w:eastAsia="Calibri" w:hAnsi="Calibri" w:cs="Calibri"/>
          <w:iCs/>
          <w:kern w:val="0"/>
          <w14:ligatures w14:val="none"/>
        </w:rPr>
      </w:pP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DFFDC" wp14:editId="1A1E2436">
                <wp:simplePos x="0" y="0"/>
                <wp:positionH relativeFrom="column">
                  <wp:posOffset>3429322</wp:posOffset>
                </wp:positionH>
                <wp:positionV relativeFrom="paragraph">
                  <wp:posOffset>281940</wp:posOffset>
                </wp:positionV>
                <wp:extent cx="2320290" cy="0"/>
                <wp:effectExtent l="0" t="0" r="0" b="0"/>
                <wp:wrapNone/>
                <wp:docPr id="104938857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2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A8783" id="6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05pt,22.2pt" to="452.7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" strokecolor="#bfbfbf [2412]" strokeweight=".5pt">
                <v:stroke joinstyle="miter"/>
              </v:line>
            </w:pict>
          </mc:Fallback>
        </mc:AlternateContent>
      </w: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7E4B" wp14:editId="0A5ED697">
                <wp:simplePos x="0" y="0"/>
                <wp:positionH relativeFrom="column">
                  <wp:posOffset>3222520</wp:posOffset>
                </wp:positionH>
                <wp:positionV relativeFrom="paragraph">
                  <wp:posOffset>257820</wp:posOffset>
                </wp:positionV>
                <wp:extent cx="2778760" cy="604520"/>
                <wp:effectExtent l="0" t="0" r="0" b="5080"/>
                <wp:wrapNone/>
                <wp:docPr id="10198248" name="3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760" cy="6045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  <a:effectLst/>
                      </wps:spPr>
                      <wps:txbx>
                        <w:txbxContent>
                          <w:p w14:paraId="2E6473E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Nombre, Firma y Timbre de profesional  </w:t>
                            </w:r>
                          </w:p>
                          <w:p w14:paraId="5EBE5EF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Encargado Técnico Proyecto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04467E4B" id="_x0000_t202" coordsize="21600,21600" o:spt="202" path="m,l,21600r21600,l21600,xe">
                <v:stroke joinstyle="miter"/>
                <v:path gradientshapeok="t" o:connecttype="rect"/>
              </v:shapetype>
              <v:shape id="3 CuadroTexto" o:spid="_x0000_s1026" type="#_x0000_t202" style="position:absolute;margin-left:253.75pt;margin-top:20.3pt;width:218.8pt;height:4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" filled="f" stroked="f">
                <v:textbox>
                  <w:txbxContent>
                    <w:p w14:paraId="2E6473E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Nombre, Firma y Timbre de profesional  </w:t>
                      </w:r>
                    </w:p>
                    <w:p w14:paraId="5EBE5EF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Encargado Técnico Proyecto</w:t>
                      </w:r>
                    </w:p>
                  </w:txbxContent>
                </v:textbox>
              </v:shape>
            </w:pict>
          </mc:Fallback>
        </mc:AlternateContent>
      </w:r>
    </w:p>
    <w:p w14:paraId="4863D295" w14:textId="77777777" w:rsidR="00A3138E" w:rsidRDefault="00A3138E"/>
    <w:sectPr w:rsidR="00A3138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D0195" w14:textId="77777777" w:rsidR="00A4064B" w:rsidRDefault="00A4064B" w:rsidP="0059112F">
      <w:pPr>
        <w:spacing w:after="0" w:line="240" w:lineRule="auto"/>
      </w:pPr>
      <w:r>
        <w:separator/>
      </w:r>
    </w:p>
  </w:endnote>
  <w:endnote w:type="continuationSeparator" w:id="0">
    <w:p w14:paraId="7C05316B" w14:textId="77777777" w:rsidR="00A4064B" w:rsidRDefault="00A4064B" w:rsidP="005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972AD" w14:textId="77777777" w:rsidR="00A4064B" w:rsidRDefault="00A4064B" w:rsidP="0059112F">
      <w:pPr>
        <w:spacing w:after="0" w:line="240" w:lineRule="auto"/>
      </w:pPr>
      <w:r>
        <w:separator/>
      </w:r>
    </w:p>
  </w:footnote>
  <w:footnote w:type="continuationSeparator" w:id="0">
    <w:p w14:paraId="472B9303" w14:textId="77777777" w:rsidR="00A4064B" w:rsidRDefault="00A4064B" w:rsidP="0059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078B" w14:textId="0EA5955A" w:rsidR="0059112F" w:rsidRDefault="0059112F">
    <w:pPr>
      <w:pStyle w:val="Encabezado"/>
    </w:pPr>
    <w:r w:rsidRPr="0059112F">
      <w:rPr>
        <w:rFonts w:ascii="Calibri" w:hAnsi="Calibri" w:cs="Calibri"/>
        <w:b/>
        <w:noProof/>
        <w:kern w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F5333" wp14:editId="39B27E99">
              <wp:simplePos x="0" y="0"/>
              <wp:positionH relativeFrom="column">
                <wp:posOffset>5758814</wp:posOffset>
              </wp:positionH>
              <wp:positionV relativeFrom="paragraph">
                <wp:posOffset>2769870</wp:posOffset>
              </wp:positionV>
              <wp:extent cx="942975" cy="3581400"/>
              <wp:effectExtent l="0" t="0" r="28575" b="19050"/>
              <wp:wrapNone/>
              <wp:docPr id="180050993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2975" cy="3581400"/>
                        <a:chOff x="-1" y="0"/>
                        <a:chExt cx="942975" cy="3581400"/>
                      </a:xfrm>
                    </wpg:grpSpPr>
                    <wps:wsp>
                      <wps:cNvPr id="1349010683" name="Rectángulo 3"/>
                      <wps:cNvSpPr/>
                      <wps:spPr>
                        <a:xfrm>
                          <a:off x="-1" y="0"/>
                          <a:ext cx="942975" cy="358140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0685495" name="Cuadro de texto 2"/>
                      <wps:cNvSpPr txBox="1"/>
                      <wps:spPr>
                        <a:xfrm rot="16200000">
                          <a:off x="-846161" y="1665026"/>
                          <a:ext cx="2711767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D1F40" w14:textId="77777777" w:rsidR="0059112F" w:rsidRPr="007530C6" w:rsidRDefault="0059112F" w:rsidP="0059112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</w:pPr>
                            <w:r w:rsidRPr="007530C6"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  <w:t>DOCUMENTO REFERENCIAL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15F5333" id="Grupo 4" o:spid="_x0000_s1027" style="position:absolute;margin-left:453.45pt;margin-top:218.1pt;width:74.25pt;height:282pt;z-index:251659264;mso-width-relative:margin" coordorigin="" coordsize="9429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">
              <v:rect id="Rectángulo 3" o:spid="_x0000_s1028" style="position:absolute;width:9429;height:35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" fillcolor="#d6dce5" strokecolor="#d0cece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-8462;top:16650;width:27117;height:39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" filled="f" stroked="f" strokeweight=".5pt">
                <v:textbox>
                  <w:txbxContent>
                    <w:p w14:paraId="50AD1F40" w14:textId="77777777" w:rsidR="0059112F" w:rsidRPr="007530C6" w:rsidRDefault="0059112F" w:rsidP="0059112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7530C6"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  <w:t>DOCUMENTO REFERENCIAL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2F"/>
    <w:rsid w:val="00054E98"/>
    <w:rsid w:val="001F24E9"/>
    <w:rsid w:val="00222355"/>
    <w:rsid w:val="00251A09"/>
    <w:rsid w:val="0026371F"/>
    <w:rsid w:val="0059112F"/>
    <w:rsid w:val="007F21DA"/>
    <w:rsid w:val="008A7B3E"/>
    <w:rsid w:val="00A3138E"/>
    <w:rsid w:val="00A4064B"/>
    <w:rsid w:val="00C4159E"/>
    <w:rsid w:val="00D3101B"/>
    <w:rsid w:val="00DA33F8"/>
    <w:rsid w:val="00E9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AA98F"/>
  <w15:chartTrackingRefBased/>
  <w15:docId w15:val="{3EC95A35-44F5-4D54-AFFC-9BBFC7E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12F"/>
    <w:rPr>
      <w:rFonts w:ascii="Times New Roman" w:hAnsi="Times New Roman" w:cs="Times New Roman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91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59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112F"/>
  </w:style>
  <w:style w:type="paragraph" w:styleId="Piedepgina">
    <w:name w:val="footer"/>
    <w:basedOn w:val="Normal"/>
    <w:link w:val="Piedepgina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112F"/>
  </w:style>
  <w:style w:type="table" w:styleId="Tablanormal1">
    <w:name w:val="Plain Table 1"/>
    <w:basedOn w:val="Tablanormal"/>
    <w:uiPriority w:val="41"/>
    <w:rsid w:val="00591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anormal11">
    <w:name w:val="Tabla normal 11"/>
    <w:basedOn w:val="Tablanormal"/>
    <w:next w:val="Tablanormal1"/>
    <w:uiPriority w:val="41"/>
    <w:rsid w:val="005911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concuadrcula2">
    <w:name w:val="Tabla con cuadrícula2"/>
    <w:basedOn w:val="Tablanormal"/>
    <w:next w:val="Tablaconcuadrcula"/>
    <w:uiPriority w:val="39"/>
    <w:rsid w:val="00DA33F8"/>
    <w:pPr>
      <w:spacing w:after="0" w:line="240" w:lineRule="auto"/>
    </w:pPr>
    <w:rPr>
      <w:rFonts w:ascii="Calibri" w:eastAsia="Calibri" w:hAnsi="Calibri" w:cs="Times New Roman"/>
      <w:kern w:val="0"/>
      <w:lang w:val="es-E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DA33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6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253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Alfaro Gonzalez</dc:creator>
  <cp:keywords/>
  <dc:description/>
  <cp:lastModifiedBy>Andrea Alfaro Gonzalez</cp:lastModifiedBy>
  <cp:revision>3</cp:revision>
  <dcterms:created xsi:type="dcterms:W3CDTF">2024-03-03T18:49:00Z</dcterms:created>
  <dcterms:modified xsi:type="dcterms:W3CDTF">2024-03-03T18:50:00Z</dcterms:modified>
</cp:coreProperties>
</file>